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0E9F" w:rsidRPr="006D0E9F" w:rsidRDefault="006D0E9F" w:rsidP="006D0E9F">
      <w:pPr>
        <w:spacing w:line="360" w:lineRule="auto"/>
        <w:jc w:val="center"/>
        <w:rPr>
          <w:rFonts w:ascii="Calibri" w:hAnsi="Calibri" w:cs="Calibri"/>
          <w:b/>
          <w:sz w:val="32"/>
          <w:szCs w:val="32"/>
          <w:lang w:val="hr-HR"/>
        </w:rPr>
      </w:pPr>
      <w:r w:rsidRPr="006D0E9F">
        <w:rPr>
          <w:rFonts w:ascii="Calibri" w:hAnsi="Calibri" w:cs="Calibri"/>
          <w:b/>
          <w:sz w:val="32"/>
          <w:szCs w:val="32"/>
          <w:lang w:val="hr-HR"/>
        </w:rPr>
        <w:t>„15 po 15“</w:t>
      </w:r>
    </w:p>
    <w:p w:rsidR="006D0E9F" w:rsidRDefault="006D0E9F" w:rsidP="006D0E9F">
      <w:pPr>
        <w:spacing w:line="360" w:lineRule="auto"/>
        <w:jc w:val="both"/>
        <w:rPr>
          <w:rFonts w:ascii="Calibri" w:hAnsi="Calibri" w:cs="Calibri"/>
          <w:sz w:val="24"/>
          <w:szCs w:val="24"/>
          <w:lang w:val="hr-HR"/>
        </w:rPr>
      </w:pPr>
    </w:p>
    <w:p w:rsidR="006D0E9F" w:rsidRDefault="006D0E9F" w:rsidP="006D0E9F">
      <w:pPr>
        <w:spacing w:line="360" w:lineRule="auto"/>
        <w:jc w:val="both"/>
        <w:rPr>
          <w:rFonts w:ascii="Calibri" w:hAnsi="Calibri" w:cs="Calibri"/>
          <w:sz w:val="24"/>
          <w:szCs w:val="24"/>
          <w:lang w:val="hr-HR"/>
        </w:rPr>
      </w:pPr>
    </w:p>
    <w:p w:rsidR="001132C0" w:rsidRDefault="00E75C8B" w:rsidP="006D0E9F">
      <w:pPr>
        <w:spacing w:line="360" w:lineRule="auto"/>
        <w:jc w:val="both"/>
        <w:rPr>
          <w:rFonts w:ascii="Calibri" w:hAnsi="Calibri" w:cs="Calibri"/>
          <w:sz w:val="24"/>
          <w:szCs w:val="24"/>
          <w:lang w:val="hr-HR"/>
        </w:rPr>
      </w:pPr>
      <w:r w:rsidRPr="006D0E9F">
        <w:rPr>
          <w:rFonts w:ascii="Calibri" w:hAnsi="Calibri" w:cs="Calibri"/>
          <w:sz w:val="24"/>
          <w:szCs w:val="24"/>
          <w:lang w:val="hr-HR"/>
        </w:rPr>
        <w:t xml:space="preserve">Naša škola s veseljem se uključila u projekt </w:t>
      </w:r>
      <w:r w:rsidRPr="006D0E9F">
        <w:rPr>
          <w:rStyle w:val="Naglaeno"/>
          <w:rFonts w:ascii="Calibri" w:hAnsi="Calibri" w:cs="Calibri"/>
          <w:sz w:val="24"/>
          <w:szCs w:val="24"/>
          <w:lang w:val="hr-HR"/>
        </w:rPr>
        <w:t>15 po 15</w:t>
      </w:r>
      <w:r w:rsidRPr="006D0E9F">
        <w:rPr>
          <w:rFonts w:ascii="Calibri" w:hAnsi="Calibri" w:cs="Calibri"/>
          <w:sz w:val="24"/>
          <w:szCs w:val="24"/>
          <w:lang w:val="hr-HR"/>
        </w:rPr>
        <w:t>, koji potiče ljubav prema čitanju i razgovoru o pročitanim pričama. U ugodnoj atmosferi učenici i učitelji zajedno su odvojili vrijeme za slušanje i čitanje, otkrivajući koliko zajednički trenuci uz knjigu mogu biti vrijedni. Posebno su nas ugodno iznenadili učenici viših razreda koji su se rado pridružili slušanju priča, pokazavši interes i otvorenost prema čitanju. Projekt je još jednom potvrdio da knjige povezuju i nadahnjuju, bez obzira na dob.</w:t>
      </w:r>
    </w:p>
    <w:p w:rsidR="006D0E9F" w:rsidRDefault="006D0E9F" w:rsidP="006D0E9F">
      <w:pPr>
        <w:spacing w:line="360" w:lineRule="auto"/>
        <w:jc w:val="both"/>
        <w:rPr>
          <w:rFonts w:ascii="Calibri" w:hAnsi="Calibri" w:cs="Calibri"/>
          <w:sz w:val="24"/>
          <w:szCs w:val="24"/>
          <w:lang w:val="hr-HR"/>
        </w:rPr>
      </w:pPr>
    </w:p>
    <w:p w:rsidR="006D0E9F" w:rsidRDefault="006D0E9F" w:rsidP="006D0E9F">
      <w:pPr>
        <w:spacing w:line="360" w:lineRule="auto"/>
        <w:jc w:val="both"/>
        <w:rPr>
          <w:rFonts w:ascii="Calibri" w:hAnsi="Calibri" w:cs="Calibri"/>
          <w:sz w:val="24"/>
          <w:szCs w:val="24"/>
          <w:lang w:val="hr-HR"/>
        </w:rPr>
      </w:pPr>
      <w:bookmarkStart w:id="0" w:name="_GoBack"/>
      <w:bookmarkEnd w:id="0"/>
    </w:p>
    <w:p w:rsidR="006D0E9F" w:rsidRDefault="006D0E9F" w:rsidP="006D0E9F">
      <w:pPr>
        <w:spacing w:line="360" w:lineRule="auto"/>
        <w:jc w:val="both"/>
        <w:rPr>
          <w:rFonts w:ascii="Calibri" w:hAnsi="Calibri" w:cs="Calibri"/>
          <w:sz w:val="24"/>
          <w:szCs w:val="24"/>
          <w:lang w:val="hr-HR"/>
        </w:rPr>
      </w:pPr>
      <w:r>
        <w:rPr>
          <w:rFonts w:ascii="Calibri" w:hAnsi="Calibri" w:cs="Calibri"/>
          <w:noProof/>
          <w:sz w:val="24"/>
          <w:szCs w:val="24"/>
          <w:lang w:val="hr-HR"/>
        </w:rPr>
        <w:lastRenderedPageBreak/>
        <w:drawing>
          <wp:inline distT="0" distB="0" distL="0" distR="0">
            <wp:extent cx="5943600" cy="79248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60128_10371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E9F" w:rsidRDefault="006D0E9F" w:rsidP="006D0E9F">
      <w:pPr>
        <w:spacing w:line="360" w:lineRule="auto"/>
        <w:jc w:val="both"/>
        <w:rPr>
          <w:rFonts w:ascii="Calibri" w:hAnsi="Calibri" w:cs="Calibri"/>
          <w:sz w:val="24"/>
          <w:szCs w:val="24"/>
          <w:lang w:val="hr-HR"/>
        </w:rPr>
      </w:pPr>
      <w:r>
        <w:rPr>
          <w:rFonts w:ascii="Calibri" w:hAnsi="Calibri" w:cs="Calibri"/>
          <w:noProof/>
          <w:sz w:val="24"/>
          <w:szCs w:val="24"/>
          <w:lang w:val="hr-HR"/>
        </w:rPr>
        <w:lastRenderedPageBreak/>
        <w:drawing>
          <wp:inline distT="0" distB="0" distL="0" distR="0">
            <wp:extent cx="4572000" cy="60960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001672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E9F" w:rsidRPr="006D0E9F" w:rsidRDefault="006D0E9F" w:rsidP="006D0E9F">
      <w:pPr>
        <w:spacing w:line="360" w:lineRule="auto"/>
        <w:jc w:val="both"/>
        <w:rPr>
          <w:rFonts w:ascii="Calibri" w:hAnsi="Calibri" w:cs="Calibri"/>
          <w:sz w:val="24"/>
          <w:szCs w:val="24"/>
          <w:lang w:val="hr-HR"/>
        </w:rPr>
      </w:pPr>
      <w:r>
        <w:rPr>
          <w:rFonts w:ascii="Calibri" w:hAnsi="Calibri" w:cs="Calibri"/>
          <w:noProof/>
          <w:sz w:val="24"/>
          <w:szCs w:val="24"/>
          <w:lang w:val="hr-HR"/>
        </w:rPr>
        <w:lastRenderedPageBreak/>
        <w:drawing>
          <wp:inline distT="0" distB="0" distL="0" distR="0">
            <wp:extent cx="5943600" cy="44577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000167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0E9F" w:rsidRPr="006D0E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C8B"/>
    <w:rsid w:val="001132C0"/>
    <w:rsid w:val="006D0E9F"/>
    <w:rsid w:val="00E75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AE9D1"/>
  <w15:chartTrackingRefBased/>
  <w15:docId w15:val="{60986D1A-AA47-4391-9E3D-E208950F9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E75C8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</dc:creator>
  <cp:keywords/>
  <dc:description/>
  <cp:lastModifiedBy>Sanja</cp:lastModifiedBy>
  <cp:revision>3</cp:revision>
  <dcterms:created xsi:type="dcterms:W3CDTF">2026-01-16T10:37:00Z</dcterms:created>
  <dcterms:modified xsi:type="dcterms:W3CDTF">2026-02-18T09:42:00Z</dcterms:modified>
</cp:coreProperties>
</file>